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147F" w14:textId="77777777" w:rsidR="009E1759" w:rsidRDefault="009D6067" w:rsidP="000A21F9">
      <w:pPr>
        <w:jc w:val="center"/>
        <w:rPr>
          <w:b/>
          <w:sz w:val="28"/>
          <w:szCs w:val="28"/>
        </w:rPr>
      </w:pPr>
      <w:r>
        <w:rPr>
          <w:b/>
          <w:sz w:val="28"/>
          <w:szCs w:val="28"/>
        </w:rPr>
        <w:t>SEVEN</w:t>
      </w:r>
      <w:r w:rsidR="00BD4ED6" w:rsidRPr="00B01EEA">
        <w:rPr>
          <w:b/>
          <w:sz w:val="28"/>
          <w:szCs w:val="28"/>
        </w:rPr>
        <w:t xml:space="preserve"> GUIDELINES FOR PARENTS WHO ARE DIVORCED/SEPARATED AND SHARING CUSTODY OF CHILDREN DURING THE COVID19 PANDEMIC</w:t>
      </w:r>
    </w:p>
    <w:p w14:paraId="7567266C" w14:textId="77777777" w:rsidR="00B94EED" w:rsidRDefault="00B94EED" w:rsidP="00BD4ED6">
      <w:pPr>
        <w:jc w:val="center"/>
        <w:rPr>
          <w:b/>
          <w:sz w:val="28"/>
          <w:szCs w:val="28"/>
        </w:rPr>
      </w:pPr>
    </w:p>
    <w:p w14:paraId="1139F8B8" w14:textId="77777777" w:rsidR="00B94EED" w:rsidRDefault="00B94EED" w:rsidP="00B94EED">
      <w:r w:rsidRPr="00B94EED">
        <w:t>From the leaders of groups that deal with families in crisis:</w:t>
      </w:r>
    </w:p>
    <w:p w14:paraId="78076B81" w14:textId="77777777" w:rsidR="00B94EED" w:rsidRDefault="00B94EED" w:rsidP="00B94EED"/>
    <w:p w14:paraId="4FB42AB3" w14:textId="6C9F5A16" w:rsidR="00B94EED" w:rsidRPr="00B94EED" w:rsidRDefault="00B94EED" w:rsidP="00B94EED">
      <w:pPr>
        <w:rPr>
          <w:color w:val="000000"/>
        </w:rPr>
      </w:pPr>
      <w:r w:rsidRPr="00B94EED">
        <w:rPr>
          <w:color w:val="000000"/>
        </w:rPr>
        <w:t xml:space="preserve">Susan Myres, President </w:t>
      </w:r>
      <w:r>
        <w:rPr>
          <w:color w:val="000000"/>
        </w:rPr>
        <w:t xml:space="preserve">of </w:t>
      </w:r>
      <w:r w:rsidRPr="00B94EED">
        <w:rPr>
          <w:color w:val="000000"/>
        </w:rPr>
        <w:t>American Academ</w:t>
      </w:r>
      <w:r>
        <w:rPr>
          <w:color w:val="000000"/>
        </w:rPr>
        <w:t xml:space="preserve">y of Matrimonial Lawyers (AAML) </w:t>
      </w:r>
    </w:p>
    <w:p w14:paraId="4DD6F22A" w14:textId="77777777" w:rsidR="00B94EED" w:rsidRDefault="00B94EED" w:rsidP="00B94EED">
      <w:pPr>
        <w:rPr>
          <w:color w:val="000000"/>
        </w:rPr>
      </w:pPr>
      <w:r w:rsidRPr="00B94EED">
        <w:rPr>
          <w:color w:val="000000"/>
        </w:rPr>
        <w:t>Dr. Matt Sullivan, President of Association of Family</w:t>
      </w:r>
      <w:r w:rsidR="009D6067">
        <w:rPr>
          <w:color w:val="000000"/>
        </w:rPr>
        <w:t xml:space="preserve"> and </w:t>
      </w:r>
      <w:r w:rsidR="000A21F9">
        <w:rPr>
          <w:color w:val="000000"/>
        </w:rPr>
        <w:t>Conciliation</w:t>
      </w:r>
      <w:r>
        <w:rPr>
          <w:color w:val="000000"/>
        </w:rPr>
        <w:t xml:space="preserve"> Courts (AFCC)</w:t>
      </w:r>
      <w:r w:rsidRPr="00B94EED">
        <w:rPr>
          <w:color w:val="000000"/>
        </w:rPr>
        <w:t xml:space="preserve"> </w:t>
      </w:r>
    </w:p>
    <w:p w14:paraId="23AC325F" w14:textId="53C88E28" w:rsidR="00B94EED" w:rsidRDefault="00B94EED" w:rsidP="00B94EED">
      <w:pPr>
        <w:rPr>
          <w:color w:val="000000"/>
        </w:rPr>
      </w:pPr>
      <w:r w:rsidRPr="00B94EED">
        <w:rPr>
          <w:color w:val="000000"/>
        </w:rPr>
        <w:t>Annette Burns, AAML and Former President of AFCC</w:t>
      </w:r>
    </w:p>
    <w:p w14:paraId="500286CC" w14:textId="0AE15F26" w:rsidR="007020D9" w:rsidRPr="00B94EED" w:rsidRDefault="007020D9" w:rsidP="00B94EED">
      <w:pPr>
        <w:rPr>
          <w:color w:val="000000"/>
        </w:rPr>
      </w:pPr>
      <w:r>
        <w:rPr>
          <w:color w:val="000000"/>
        </w:rPr>
        <w:t>Yasmine Mehmet, AAML</w:t>
      </w:r>
    </w:p>
    <w:p w14:paraId="20151EDC" w14:textId="77777777" w:rsidR="00B94EED" w:rsidRPr="00B94EED" w:rsidRDefault="00B94EED" w:rsidP="00B94EED">
      <w:pPr>
        <w:rPr>
          <w:color w:val="000000"/>
        </w:rPr>
      </w:pPr>
      <w:r w:rsidRPr="00B94EED">
        <w:rPr>
          <w:color w:val="000000"/>
        </w:rPr>
        <w:t>Kim Bonuomo, AAML</w:t>
      </w:r>
    </w:p>
    <w:p w14:paraId="654DA82D" w14:textId="77777777" w:rsidR="00B94EED" w:rsidRPr="00B94EED" w:rsidRDefault="00B94EED" w:rsidP="00B94EED">
      <w:pPr>
        <w:rPr>
          <w:color w:val="000000"/>
        </w:rPr>
      </w:pPr>
      <w:r w:rsidRPr="00B94EED">
        <w:rPr>
          <w:color w:val="000000"/>
        </w:rPr>
        <w:t>Nancy Kellman, AAML</w:t>
      </w:r>
    </w:p>
    <w:p w14:paraId="6F39A069" w14:textId="77777777" w:rsidR="00B94EED" w:rsidRPr="00B94EED" w:rsidRDefault="00B94EED" w:rsidP="00B94EED">
      <w:pPr>
        <w:rPr>
          <w:color w:val="000000"/>
        </w:rPr>
      </w:pPr>
      <w:r w:rsidRPr="00B94EED">
        <w:rPr>
          <w:color w:val="000000"/>
        </w:rPr>
        <w:t>Dr. Leslie Drozd, AFCC</w:t>
      </w:r>
    </w:p>
    <w:p w14:paraId="6B666DDD" w14:textId="77777777" w:rsidR="00996601" w:rsidRDefault="00B94EED" w:rsidP="00996601">
      <w:pPr>
        <w:rPr>
          <w:color w:val="000000"/>
        </w:rPr>
      </w:pPr>
      <w:r w:rsidRPr="00B94EED">
        <w:rPr>
          <w:color w:val="000000"/>
        </w:rPr>
        <w:t>Dr. Robin Deutsch, AFCC</w:t>
      </w:r>
    </w:p>
    <w:p w14:paraId="0ABCE607" w14:textId="7F00622B" w:rsidR="00996601" w:rsidRDefault="00996601" w:rsidP="00996601">
      <w:pPr>
        <w:rPr>
          <w:color w:val="000000"/>
        </w:rPr>
      </w:pPr>
      <w:r>
        <w:rPr>
          <w:color w:val="000000"/>
        </w:rPr>
        <w:t>Jill Peñ</w:t>
      </w:r>
      <w:r w:rsidRPr="00B94EED">
        <w:rPr>
          <w:color w:val="000000"/>
        </w:rPr>
        <w:t>a, Executive Director of AAML</w:t>
      </w:r>
    </w:p>
    <w:p w14:paraId="5459899B" w14:textId="77777777" w:rsidR="00996601" w:rsidRPr="00B94EED" w:rsidRDefault="00996601" w:rsidP="00996601">
      <w:pPr>
        <w:rPr>
          <w:color w:val="000000"/>
        </w:rPr>
      </w:pPr>
      <w:r w:rsidRPr="00B94EED">
        <w:rPr>
          <w:color w:val="000000"/>
        </w:rPr>
        <w:t>Peter Salem, Executive Director of AFCC</w:t>
      </w:r>
    </w:p>
    <w:p w14:paraId="73FA004E" w14:textId="77777777" w:rsidR="00B94EED" w:rsidRDefault="00B94EED" w:rsidP="00B94EED">
      <w:pPr>
        <w:pStyle w:val="ListParagraph"/>
        <w:rPr>
          <w:b/>
        </w:rPr>
      </w:pPr>
    </w:p>
    <w:p w14:paraId="58EAAD04" w14:textId="77777777" w:rsidR="00B01EEA" w:rsidRPr="00B94EED" w:rsidRDefault="00E12BCF" w:rsidP="00B94EED">
      <w:pPr>
        <w:pStyle w:val="ListParagraph"/>
        <w:numPr>
          <w:ilvl w:val="0"/>
          <w:numId w:val="4"/>
        </w:numPr>
        <w:rPr>
          <w:b/>
        </w:rPr>
      </w:pPr>
      <w:r w:rsidRPr="00B94EED">
        <w:rPr>
          <w:b/>
        </w:rPr>
        <w:t>BE HEALTHY.</w:t>
      </w:r>
    </w:p>
    <w:p w14:paraId="3DFC55E2" w14:textId="77777777" w:rsidR="00E12BCF" w:rsidRDefault="00E12BCF" w:rsidP="00E12BCF"/>
    <w:p w14:paraId="14779A5E" w14:textId="77777777" w:rsidR="00E12BCF" w:rsidRDefault="00E12BCF" w:rsidP="00E12BCF">
      <w:pPr>
        <w:ind w:left="720"/>
      </w:pPr>
      <w:r>
        <w:t xml:space="preserve">Comply with all CDC and local and state guidelines and model good behavior for your children with intensive </w:t>
      </w:r>
      <w:r w:rsidR="000A21F9">
        <w:t>hand washing</w:t>
      </w:r>
      <w:r>
        <w:t>, wiping down surfaces and other objects that are frequently touched, and maintaining social distancing.  This also means BE INFORMED.  Stay in touch with the most reliable media sources and avoid the rumor mill on social media.</w:t>
      </w:r>
    </w:p>
    <w:p w14:paraId="4B69C4C4" w14:textId="77777777" w:rsidR="000F5793" w:rsidRDefault="000F5793" w:rsidP="00E12BCF">
      <w:pPr>
        <w:ind w:left="720"/>
      </w:pPr>
    </w:p>
    <w:p w14:paraId="33AE6B05" w14:textId="77777777" w:rsidR="000F5793" w:rsidRPr="000F5793" w:rsidRDefault="000F5793" w:rsidP="00B94EED">
      <w:pPr>
        <w:pStyle w:val="ListParagraph"/>
        <w:numPr>
          <w:ilvl w:val="0"/>
          <w:numId w:val="4"/>
        </w:numPr>
        <w:rPr>
          <w:b/>
        </w:rPr>
      </w:pPr>
      <w:r w:rsidRPr="000F5793">
        <w:rPr>
          <w:b/>
        </w:rPr>
        <w:t>BE MINDFUL.</w:t>
      </w:r>
    </w:p>
    <w:p w14:paraId="454C7429" w14:textId="77777777" w:rsidR="000F5793" w:rsidRDefault="000F5793" w:rsidP="000F5793">
      <w:pPr>
        <w:ind w:left="720"/>
      </w:pPr>
    </w:p>
    <w:p w14:paraId="21111E77" w14:textId="77777777" w:rsidR="000F5793" w:rsidRDefault="00B94EED" w:rsidP="000F5793">
      <w:pPr>
        <w:pStyle w:val="ListParagraph"/>
      </w:pPr>
      <w:r>
        <w:t>Be honest about the seriousness of the pandemic but m</w:t>
      </w:r>
      <w:r w:rsidR="000F5793">
        <w:t>aintain a calm attitude and convey</w:t>
      </w:r>
      <w:r w:rsidR="00C304E9">
        <w:t xml:space="preserve"> to your children your belief</w:t>
      </w:r>
      <w:r w:rsidR="000F5793">
        <w:t xml:space="preserve"> that everything will return to normal in time.  Avoid making careless comments in front of the children and exposing them to endless media coverage inten</w:t>
      </w:r>
      <w:r w:rsidR="009D6067">
        <w:t>ded for adults.  Don’t leave the news</w:t>
      </w:r>
      <w:r w:rsidR="000F5793">
        <w:t xml:space="preserve"> on 24/7, for instance.  But, at the same time, encourage your children to ask questions and express their concerns and answer them </w:t>
      </w:r>
      <w:r>
        <w:t xml:space="preserve">truthfully </w:t>
      </w:r>
      <w:r w:rsidR="000F5793">
        <w:t>at a level that is age-appropriate.</w:t>
      </w:r>
    </w:p>
    <w:p w14:paraId="28CA7F58" w14:textId="7BF02BF8" w:rsidR="008F0EAD" w:rsidRDefault="008F0EAD">
      <w:r>
        <w:br w:type="page"/>
      </w:r>
    </w:p>
    <w:p w14:paraId="7B840AB6" w14:textId="77777777" w:rsidR="000F5793" w:rsidRDefault="000F5793" w:rsidP="00B94EED">
      <w:pPr>
        <w:pStyle w:val="ListParagraph"/>
        <w:numPr>
          <w:ilvl w:val="0"/>
          <w:numId w:val="4"/>
        </w:numPr>
      </w:pPr>
      <w:r w:rsidRPr="000F5793">
        <w:rPr>
          <w:b/>
        </w:rPr>
        <w:lastRenderedPageBreak/>
        <w:t>BE COMPLIANT</w:t>
      </w:r>
      <w:r>
        <w:t xml:space="preserve"> with court orders and custody agreements.</w:t>
      </w:r>
    </w:p>
    <w:p w14:paraId="139BEDB8" w14:textId="77777777" w:rsidR="000F5793" w:rsidRDefault="000F5793" w:rsidP="000F5793">
      <w:pPr>
        <w:ind w:left="720"/>
      </w:pPr>
    </w:p>
    <w:p w14:paraId="5FFB5A39" w14:textId="77777777" w:rsidR="000F5793" w:rsidRDefault="000F5793" w:rsidP="000F5793">
      <w:pPr>
        <w:ind w:left="720"/>
      </w:pPr>
      <w:r>
        <w:t>As much as possible, try to avoid reinventing the wheel despite the unusual circumstances.  The custody agreement or court order exists to prevent endless haggling over the details of timesharing.  In some jurisdictions there are even standing orders mandating that</w:t>
      </w:r>
      <w:r w:rsidR="00B94EED">
        <w:t>, if schools are closed,</w:t>
      </w:r>
      <w:r>
        <w:t xml:space="preserve"> custody agreements should remain in force as though school were still in session.</w:t>
      </w:r>
    </w:p>
    <w:p w14:paraId="48C12741" w14:textId="77777777" w:rsidR="00B94EED" w:rsidRDefault="00B94EED" w:rsidP="009D6067"/>
    <w:p w14:paraId="20DEDA6A" w14:textId="77777777" w:rsidR="000F5793" w:rsidRPr="000F5793" w:rsidRDefault="000F5793" w:rsidP="00B94EED">
      <w:pPr>
        <w:pStyle w:val="ListParagraph"/>
        <w:numPr>
          <w:ilvl w:val="0"/>
          <w:numId w:val="4"/>
        </w:numPr>
        <w:rPr>
          <w:b/>
        </w:rPr>
      </w:pPr>
      <w:r w:rsidRPr="000F5793">
        <w:rPr>
          <w:b/>
        </w:rPr>
        <w:t>BE CREATIVE.</w:t>
      </w:r>
    </w:p>
    <w:p w14:paraId="206DE98E" w14:textId="77777777" w:rsidR="000F5793" w:rsidRDefault="000F5793" w:rsidP="000F5793"/>
    <w:p w14:paraId="33A5A648" w14:textId="77777777" w:rsidR="000F5793" w:rsidRDefault="000F5793" w:rsidP="000F5793">
      <w:pPr>
        <w:ind w:left="720"/>
      </w:pPr>
      <w:r>
        <w:t xml:space="preserve">At the same time, it would be foolish to expect that nothing will change when people are being advised not to fly and vacation attractions such as amusement parks, museums and entertainment venues are closing all over the US and the world.  </w:t>
      </w:r>
      <w:r w:rsidR="00C304E9">
        <w:t>In addition, s</w:t>
      </w:r>
      <w:r w:rsidR="00DD2939">
        <w:t>ome parent</w:t>
      </w:r>
      <w:r w:rsidR="00C304E9">
        <w:t>s will have to work extra hou</w:t>
      </w:r>
      <w:r w:rsidR="00B94EED">
        <w:t>rs to help deal with the crisis and other parents may be out of work or working reduced hours for a time.</w:t>
      </w:r>
      <w:r w:rsidR="00DD2939">
        <w:t xml:space="preserve">  </w:t>
      </w:r>
      <w:r>
        <w:t xml:space="preserve">Plans will </w:t>
      </w:r>
      <w:r w:rsidR="00C304E9">
        <w:t xml:space="preserve">inevitably </w:t>
      </w:r>
      <w:r>
        <w:t>have to change.  Encourage closeness with the parent who is not going to see the child through share</w:t>
      </w:r>
      <w:r w:rsidR="009D6067">
        <w:t>d books, movies, games and FaceT</w:t>
      </w:r>
      <w:r>
        <w:t>ime or Skype.</w:t>
      </w:r>
    </w:p>
    <w:p w14:paraId="74E8ECBF" w14:textId="77777777" w:rsidR="000F5793" w:rsidRDefault="000F5793" w:rsidP="000F5793">
      <w:pPr>
        <w:ind w:left="720"/>
      </w:pPr>
    </w:p>
    <w:p w14:paraId="26CF5E5D" w14:textId="77777777" w:rsidR="000F5793" w:rsidRPr="00DD2939" w:rsidRDefault="00DD2939" w:rsidP="00B94EED">
      <w:pPr>
        <w:pStyle w:val="ListParagraph"/>
        <w:numPr>
          <w:ilvl w:val="0"/>
          <w:numId w:val="4"/>
        </w:numPr>
        <w:rPr>
          <w:b/>
        </w:rPr>
      </w:pPr>
      <w:r w:rsidRPr="00DD2939">
        <w:rPr>
          <w:b/>
        </w:rPr>
        <w:t>BE TRANSPARENT.</w:t>
      </w:r>
    </w:p>
    <w:p w14:paraId="7C63DCBD" w14:textId="77777777" w:rsidR="00DD2939" w:rsidRDefault="00DD2939" w:rsidP="00DD2939"/>
    <w:p w14:paraId="1E183F64" w14:textId="77777777" w:rsidR="00DD2939" w:rsidRDefault="00DD2939" w:rsidP="00B94EED">
      <w:pPr>
        <w:ind w:left="720"/>
      </w:pPr>
      <w:r>
        <w:t>Provide honest information to your co-parent about any suspected or confirmed exposure to the virus, and try to agree on what steps each of you will take to protect the child from exposure.</w:t>
      </w:r>
      <w:r w:rsidR="00C304E9">
        <w:t xml:space="preserve">  Certainly both parents should be informed</w:t>
      </w:r>
      <w:r w:rsidR="00B94EED">
        <w:t xml:space="preserve"> at once</w:t>
      </w:r>
      <w:r w:rsidR="00C304E9">
        <w:t xml:space="preserve"> if the child is exhibiting any possible symptoms of the virus.</w:t>
      </w:r>
    </w:p>
    <w:p w14:paraId="23449534" w14:textId="77777777" w:rsidR="00DD2939" w:rsidRDefault="00DD2939" w:rsidP="00DD2939">
      <w:pPr>
        <w:ind w:left="720"/>
      </w:pPr>
    </w:p>
    <w:p w14:paraId="191CB65F" w14:textId="77777777" w:rsidR="00DD2939" w:rsidRDefault="00DD2939" w:rsidP="00B94EED">
      <w:pPr>
        <w:pStyle w:val="ListParagraph"/>
        <w:numPr>
          <w:ilvl w:val="0"/>
          <w:numId w:val="4"/>
        </w:numPr>
      </w:pPr>
      <w:r w:rsidRPr="00DD2939">
        <w:rPr>
          <w:b/>
        </w:rPr>
        <w:t>BE GENEROUS</w:t>
      </w:r>
      <w:r>
        <w:t>.</w:t>
      </w:r>
    </w:p>
    <w:p w14:paraId="7D8D231D" w14:textId="77777777" w:rsidR="00DD2939" w:rsidRDefault="00DD2939" w:rsidP="00DD2939"/>
    <w:p w14:paraId="2A89101D" w14:textId="77777777" w:rsidR="00DD2939" w:rsidRDefault="00DD2939" w:rsidP="00DD2939">
      <w:pPr>
        <w:ind w:left="720"/>
      </w:pPr>
      <w:r>
        <w:t>Try to provide makeup time to the parent who missed out, if at all possible.  Family law judges expect reasonable accommodations when they can be made and will take seriously concerns raised in later filings about parents who are inflexible in highly unusual circumstances.</w:t>
      </w:r>
    </w:p>
    <w:p w14:paraId="673BF6AF" w14:textId="77777777" w:rsidR="00DD2939" w:rsidRDefault="00DD2939" w:rsidP="00DD2939">
      <w:pPr>
        <w:ind w:left="720"/>
      </w:pPr>
    </w:p>
    <w:p w14:paraId="027382BA" w14:textId="77777777" w:rsidR="00DD2939" w:rsidRDefault="00DD2939" w:rsidP="00B94EED">
      <w:pPr>
        <w:pStyle w:val="ListParagraph"/>
        <w:numPr>
          <w:ilvl w:val="0"/>
          <w:numId w:val="4"/>
        </w:numPr>
      </w:pPr>
      <w:r w:rsidRPr="00DD2939">
        <w:rPr>
          <w:b/>
        </w:rPr>
        <w:t>BE UNDERSTANDING</w:t>
      </w:r>
      <w:r>
        <w:t>.</w:t>
      </w:r>
    </w:p>
    <w:p w14:paraId="246AC34F" w14:textId="77777777" w:rsidR="00DD2939" w:rsidRDefault="00DD2939" w:rsidP="00DD2939"/>
    <w:p w14:paraId="2ED367D9" w14:textId="77777777" w:rsidR="00DD2939" w:rsidRDefault="00DD2939" w:rsidP="00DD2939">
      <w:pPr>
        <w:ind w:left="720"/>
      </w:pPr>
      <w:r>
        <w:t>There is no doubt that the pandemic will pose an economic hardship and lead to lost</w:t>
      </w:r>
      <w:r w:rsidR="00C304E9">
        <w:t xml:space="preserve"> earnings for many, many parents, both those who are paying child support and those who are receiving child support.  The parent who </w:t>
      </w:r>
      <w:r w:rsidR="00C304E9">
        <w:lastRenderedPageBreak/>
        <w:t>is paying should try to provide something, even if it can’t be the full amount.  The parent who is receiving payments should try to be accommodating under these challenging and temporary circumstances.</w:t>
      </w:r>
    </w:p>
    <w:p w14:paraId="7F43B882" w14:textId="77777777" w:rsidR="00B94EED" w:rsidRDefault="00B94EED" w:rsidP="00DD2939">
      <w:pPr>
        <w:ind w:left="720"/>
      </w:pPr>
    </w:p>
    <w:p w14:paraId="640A5AC5" w14:textId="77777777" w:rsidR="00B94EED" w:rsidRDefault="00B94EED" w:rsidP="00DD2939">
      <w:pPr>
        <w:ind w:left="720"/>
      </w:pPr>
      <w:r>
        <w:t>Adversity can become an opportunity for parents to come together and focus on what is best for the child.</w:t>
      </w:r>
      <w:r w:rsidR="00CA31A7">
        <w:t xml:space="preserve">  For many children, the strange days of the pandemic will leave vivid memories.  It’s important for every child to know and remember that both parents did everything they could to explain what was happening and to keep their child safe.</w:t>
      </w:r>
    </w:p>
    <w:p w14:paraId="7C492808" w14:textId="77777777" w:rsidR="009D6067" w:rsidRDefault="009D6067" w:rsidP="00DD2939">
      <w:pPr>
        <w:ind w:left="720"/>
      </w:pPr>
    </w:p>
    <w:p w14:paraId="1D91AD66" w14:textId="7B1E1DCF" w:rsidR="009D6067" w:rsidRDefault="009D6067" w:rsidP="000A21F9">
      <w:pPr>
        <w:ind w:left="720"/>
        <w:jc w:val="center"/>
      </w:pPr>
      <w:bookmarkStart w:id="0" w:name="_GoBack"/>
      <w:bookmarkEnd w:id="0"/>
    </w:p>
    <w:p w14:paraId="78B5EA82" w14:textId="77777777" w:rsidR="000F5793" w:rsidRDefault="000F5793" w:rsidP="000F5793">
      <w:pPr>
        <w:ind w:left="720"/>
      </w:pPr>
    </w:p>
    <w:p w14:paraId="75F26FDD" w14:textId="77777777" w:rsidR="00E12BCF" w:rsidRPr="007175C9" w:rsidRDefault="00E12BCF" w:rsidP="00E12BCF">
      <w:pPr>
        <w:pStyle w:val="ListParagraph"/>
      </w:pPr>
    </w:p>
    <w:sectPr w:rsidR="00E12BCF" w:rsidRPr="007175C9" w:rsidSect="009E17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E5338" w14:textId="77777777" w:rsidR="001727ED" w:rsidRDefault="001727ED">
      <w:r>
        <w:separator/>
      </w:r>
    </w:p>
  </w:endnote>
  <w:endnote w:type="continuationSeparator" w:id="0">
    <w:p w14:paraId="59906116" w14:textId="77777777" w:rsidR="001727ED" w:rsidRDefault="0017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2A1E7" w14:textId="77777777" w:rsidR="001727ED" w:rsidRDefault="001727ED">
      <w:r>
        <w:separator/>
      </w:r>
    </w:p>
  </w:footnote>
  <w:footnote w:type="continuationSeparator" w:id="0">
    <w:p w14:paraId="387C25D3" w14:textId="77777777" w:rsidR="001727ED" w:rsidRDefault="0017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A6CB7"/>
    <w:multiLevelType w:val="hybridMultilevel"/>
    <w:tmpl w:val="F4F6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44B78"/>
    <w:multiLevelType w:val="hybridMultilevel"/>
    <w:tmpl w:val="F158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E23D8"/>
    <w:multiLevelType w:val="hybridMultilevel"/>
    <w:tmpl w:val="DDE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60635"/>
    <w:multiLevelType w:val="hybridMultilevel"/>
    <w:tmpl w:val="49B2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64680"/>
    <w:multiLevelType w:val="multilevel"/>
    <w:tmpl w:val="49B29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1C"/>
    <w:rsid w:val="000A21F9"/>
    <w:rsid w:val="000F5793"/>
    <w:rsid w:val="001727ED"/>
    <w:rsid w:val="004C0F1E"/>
    <w:rsid w:val="007020D9"/>
    <w:rsid w:val="00796DA3"/>
    <w:rsid w:val="007A7C06"/>
    <w:rsid w:val="00886B1C"/>
    <w:rsid w:val="008957D8"/>
    <w:rsid w:val="008F0EAD"/>
    <w:rsid w:val="00996601"/>
    <w:rsid w:val="009D6067"/>
    <w:rsid w:val="009E1759"/>
    <w:rsid w:val="00B01EEA"/>
    <w:rsid w:val="00B94EED"/>
    <w:rsid w:val="00BD4ED6"/>
    <w:rsid w:val="00C304E9"/>
    <w:rsid w:val="00CA31A7"/>
    <w:rsid w:val="00D632E6"/>
    <w:rsid w:val="00DD2939"/>
    <w:rsid w:val="00E12BCF"/>
    <w:rsid w:val="00E9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D92705"/>
  <w14:defaultImageDpi w14:val="300"/>
  <w15:docId w15:val="{C23E298C-1FA4-4A9E-94FF-D8CF095A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85B"/>
    <w:rPr>
      <w:rFonts w:ascii="Palatino" w:hAnsi="Palatino"/>
      <w:sz w:val="24"/>
      <w:szCs w:val="24"/>
      <w:lang w:eastAsia="en-US"/>
    </w:rPr>
  </w:style>
  <w:style w:type="paragraph" w:styleId="Heading1">
    <w:name w:val="heading 1"/>
    <w:basedOn w:val="Normal"/>
    <w:next w:val="Normal"/>
    <w:qFormat/>
    <w:rsid w:val="007175C9"/>
    <w:pPr>
      <w:keepNext/>
      <w:spacing w:before="240" w:after="60"/>
      <w:outlineLvl w:val="0"/>
    </w:pPr>
    <w:rPr>
      <w:rFonts w:ascii="Arial" w:hAnsi="Arial"/>
      <w:b/>
      <w:kern w:val="32"/>
      <w:sz w:val="32"/>
      <w:szCs w:val="32"/>
    </w:rPr>
  </w:style>
  <w:style w:type="paragraph" w:styleId="Heading2">
    <w:name w:val="heading 2"/>
    <w:basedOn w:val="Normal"/>
    <w:next w:val="Normal"/>
    <w:qFormat/>
    <w:rsid w:val="007175C9"/>
    <w:pPr>
      <w:keepNext/>
      <w:spacing w:before="240" w:after="60"/>
      <w:outlineLvl w:val="1"/>
    </w:pPr>
    <w:rPr>
      <w:rFonts w:ascii="Arial" w:hAnsi="Arial"/>
      <w:b/>
      <w:i/>
      <w:sz w:val="28"/>
      <w:szCs w:val="28"/>
    </w:rPr>
  </w:style>
  <w:style w:type="paragraph" w:styleId="Heading3">
    <w:name w:val="heading 3"/>
    <w:basedOn w:val="Normal"/>
    <w:next w:val="Normal"/>
    <w:qFormat/>
    <w:rsid w:val="007175C9"/>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1A03"/>
    <w:pPr>
      <w:tabs>
        <w:tab w:val="center" w:pos="4320"/>
        <w:tab w:val="right" w:pos="8640"/>
      </w:tabs>
    </w:pPr>
  </w:style>
  <w:style w:type="paragraph" w:styleId="Footer">
    <w:name w:val="footer"/>
    <w:basedOn w:val="Normal"/>
    <w:semiHidden/>
    <w:rsid w:val="00431A03"/>
    <w:pPr>
      <w:tabs>
        <w:tab w:val="center" w:pos="4320"/>
        <w:tab w:val="right" w:pos="8640"/>
      </w:tabs>
    </w:pPr>
  </w:style>
  <w:style w:type="paragraph" w:styleId="EndnoteText">
    <w:name w:val="endnote text"/>
    <w:basedOn w:val="Normal"/>
    <w:semiHidden/>
    <w:rsid w:val="009C485B"/>
  </w:style>
  <w:style w:type="paragraph" w:styleId="BalloonText">
    <w:name w:val="Balloon Text"/>
    <w:basedOn w:val="Normal"/>
    <w:link w:val="BalloonTextChar"/>
    <w:uiPriority w:val="99"/>
    <w:semiHidden/>
    <w:unhideWhenUsed/>
    <w:rsid w:val="00886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1C"/>
    <w:rPr>
      <w:rFonts w:ascii="Lucida Grande" w:hAnsi="Lucida Grande" w:cs="Lucida Grande"/>
      <w:sz w:val="18"/>
      <w:szCs w:val="18"/>
      <w:lang w:eastAsia="en-US"/>
    </w:rPr>
  </w:style>
  <w:style w:type="paragraph" w:styleId="ListParagraph">
    <w:name w:val="List Paragraph"/>
    <w:basedOn w:val="Normal"/>
    <w:uiPriority w:val="34"/>
    <w:qFormat/>
    <w:rsid w:val="00B01EEA"/>
    <w:pPr>
      <w:ind w:left="720"/>
      <w:contextualSpacing/>
    </w:pPr>
  </w:style>
  <w:style w:type="character" w:styleId="Hyperlink">
    <w:name w:val="Hyperlink"/>
    <w:basedOn w:val="DefaultParagraphFont"/>
    <w:uiPriority w:val="99"/>
    <w:unhideWhenUsed/>
    <w:rsid w:val="000A2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87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3215</Characters>
  <Application>Microsoft Office Word</Application>
  <DocSecurity>4</DocSecurity>
  <Lines>26</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Bernstein</dc:creator>
  <cp:keywords/>
  <dc:description/>
  <cp:lastModifiedBy>Rosalia Baiamonte</cp:lastModifiedBy>
  <cp:revision>2</cp:revision>
  <cp:lastPrinted>2020-03-16T23:23:00Z</cp:lastPrinted>
  <dcterms:created xsi:type="dcterms:W3CDTF">2020-03-17T19:30:00Z</dcterms:created>
  <dcterms:modified xsi:type="dcterms:W3CDTF">2020-03-17T19:30:00Z</dcterms:modified>
</cp:coreProperties>
</file>